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829E" w14:textId="135AEE09" w:rsidR="00E6578A" w:rsidRPr="00E6578A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"https://billetterie.lhermine.bzh/sites/default/files/la_billetterie/cgv/CGV-LHERMINE_0.pdf" \l "page=4" \o "Page 4" </w:instrTex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14:paraId="1DC7AB46" w14:textId="4F5D7039" w:rsidR="00E6578A" w:rsidRDefault="00E6578A" w:rsidP="00E6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E6578A">
        <w:rPr>
          <w:rFonts w:ascii="Times New Roman" w:eastAsia="Times New Roman" w:hAnsi="Times New Roman" w:cs="Times New Roman"/>
          <w:b/>
          <w:sz w:val="35"/>
          <w:szCs w:val="35"/>
          <w:lang w:eastAsia="fr-FR"/>
        </w:rPr>
        <w:t>CONDITIONS GÉNÉRALES DE VENTES</w:t>
      </w:r>
      <w:r w:rsidRPr="00E6578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Pôle</w:t>
      </w:r>
      <w:r w:rsidRPr="00E6578A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 Culturel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La p@sserelle</w:t>
      </w:r>
    </w:p>
    <w:p w14:paraId="091F100A" w14:textId="07B70044" w:rsidR="00E6578A" w:rsidRDefault="00E6578A" w:rsidP="00E6578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9656C8" w14:textId="77777777" w:rsidR="00E6578A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165797" w14:textId="7043B457" w:rsidR="00E6578A" w:rsidRDefault="00E6578A" w:rsidP="00E65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PRĖAMBULE</w:t>
      </w:r>
      <w:r w:rsidRPr="00E6578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Toute utilisation du site de billetterie d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 Pôle </w:t>
      </w:r>
      <w:r w:rsidRPr="00E6578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Culturel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La p@sserelle</w:t>
      </w:r>
      <w:r w:rsidRPr="00E6578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par le client implique 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acceptation sans réserve aux conditions générales de vente.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Les présentes conditions générales de vente sont susceptibles de modifications sans préavis.</w:t>
      </w:r>
    </w:p>
    <w:p w14:paraId="2C405523" w14:textId="77777777" w:rsidR="00E6578A" w:rsidRDefault="00E6578A" w:rsidP="00E6578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BILLETTERIE</w:t>
      </w:r>
    </w:p>
    <w:p w14:paraId="714878BD" w14:textId="5243741C" w:rsidR="00E6578A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Les prix des billets sont indiqués en euros toutes taxes comprises. Ils sont exempts de tous frais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supplémentaires de gestion, de réservation, de livraison ou de transaction bancaire.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Le tarif abonné est exclusivement réservé aux détenteurs de la carte abonné. Chaque acheteur se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prévalant d’un tarif abonné devra être en mesure de présenter sa carte personnelle valide 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l’entrée d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 Pôle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Culturel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La p@sserelle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L’achat de billet en prévente proposé sur le site de vente en ligne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hyperlink r:id="rId4" w:history="1">
        <w:r w:rsidRPr="002856C4">
          <w:rPr>
            <w:rStyle w:val="Lienhypertexte"/>
            <w:rFonts w:ascii="Times New Roman" w:hAnsi="Times New Roman" w:cs="Times New Roman"/>
            <w:sz w:val="28"/>
            <w:szCs w:val="28"/>
          </w:rPr>
          <w:t>https://billetterie.theix-noyalo.fr/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est clôturé 90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minutes avant le début de la manifestation. L’acheteur est informé, en temps réel, lors de 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passation de sa commande, de la disponibilité des places souhaitées.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Chaque billet en vente constitue un droit d’entrée dématérialisé (billet électronique).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tout achat sur le site de vente en ligne </w:t>
      </w:r>
      <w:hyperlink r:id="rId5" w:history="1">
        <w:r w:rsidRPr="002856C4">
          <w:rPr>
            <w:rStyle w:val="Lienhypertexte"/>
            <w:rFonts w:ascii="Times New Roman" w:hAnsi="Times New Roman" w:cs="Times New Roman"/>
            <w:sz w:val="28"/>
            <w:szCs w:val="28"/>
          </w:rPr>
          <w:t>https://billetterie.theix-noyalo.fr/</w:t>
        </w:r>
      </w:hyperlink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, les billets sont instantanément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envoyés par mail à l’acheteur après constat de son paiement. Preuves d’achat, ils sont, soit imprimés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par l’acheteur, soit téléchargés sur un téléphone mobile permettant l’affichage à l’écran, 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conséquence de quoi, l’acheteur devra présenter à l’entrée d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 Pôle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Culturel l’HERMINE, le bille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ou les billets imprimés par ses soins ou téléchargés sur son téléphone mobile. Pour tout achat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au Pôle Culturel La p@sserelle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10 rue de Rosmadec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56450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THEIX-NOYALO</w:t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,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la preuve d’achat sera remise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main propre à l’acheteur.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Le contrôle des billets imprimés ou téléchargés est réalisé par des appareils lecteurs de code barre lors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de l'accès à l'évènement pour lequel ils sont valables.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Concernant les billets imprimés par l’acheteur, les informations figurant sur le billet ainsi que le code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barre doivent être bien lisibles. Les billets illisibles, endommagés, souillés ou imprimés de façon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incomplète ne seront pas acceptés et non valables. L’acheteur devra par ailleurs veiller au bon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affichage et à la bonne lisibilité des informations sur son téléphone mobile.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Un billet est uniquement valable pour la manifestation à laquelle il donne droit. Ces informations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sont mentionnées sur le billet : le nom du spectacle, le lieu de la manifestation, la date de la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manifestation, l’heure de la manifestation.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Les billets ne sont ni échangeables, ni remboursables même en cas de perte ou de vol. Aucun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duplicata ne sera délivré et toute revente est interdite. Néanmoins, si votre événement était annulé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pour raison sanitaire, une reprogrammation ou un remboursement vous ser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>ait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proposé (envoi par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email).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Il est strictement interdit de contrefaire, dupliquer ou reproduire un billet électronique. La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reproduction et l'utilisation de la copie de ce billet sont passibles de poursuites pénales.</w:t>
      </w:r>
    </w:p>
    <w:p w14:paraId="00CA2E71" w14:textId="77777777" w:rsidR="002528C8" w:rsidRPr="00E6578A" w:rsidRDefault="002528C8" w:rsidP="00E6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7CC688" w14:textId="77777777" w:rsidR="002528C8" w:rsidRPr="002528C8" w:rsidRDefault="00E6578A" w:rsidP="00E6578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ABONNEMENT</w:t>
      </w:r>
    </w:p>
    <w:p w14:paraId="015CCB24" w14:textId="77777777" w:rsidR="002528C8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La carte d’abonnement donne accès au tarif abonné et autres offres à destination des abonnés. Sauf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mention contraire, la carte d’abonnement est valable de date à date.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tout achat d’une carte d’abonnement sur le site de vente en ligne </w:t>
      </w:r>
      <w:hyperlink r:id="rId6" w:history="1">
        <w:r w:rsidR="002528C8" w:rsidRPr="002856C4">
          <w:rPr>
            <w:rStyle w:val="Lienhypertexte"/>
            <w:rFonts w:ascii="Times New Roman" w:hAnsi="Times New Roman" w:cs="Times New Roman"/>
            <w:sz w:val="28"/>
            <w:szCs w:val="28"/>
          </w:rPr>
          <w:t>https://billetterie.theix-noyalo.fr/</w:t>
        </w:r>
      </w:hyperlink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, le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numéro d’abonné constituant preuve d’achat est automatiquement généré et envoyé par mail après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constat de son paiement.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Le numéro d’abonné est une contremarque à venir échanger contre la carte d’abonnement. Elle est à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retirer, sur présentation du numéro d’abonné, 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 Pôle Culturel La p@sserelle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>jours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</w:t>
      </w:r>
      <w:r w:rsidR="0025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manifestation et aux horaires d’ouverture de la billetterie. La présentation d’une pièce d’identité,</w:t>
      </w:r>
      <w:r w:rsidR="0025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d’un justificatif valide de moins de 6 mois attestant le cas échéant de son appartenance à l’une des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catégories ouvrant droit au tarif réduit, sera demandée.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La carte d’abonnement est nominative, personnelle et incessible, et n’est ni échangeable, ni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remboursable, en partie ou en totalité. Aucun duplicata ne sera délivré et toute revente est interdite.</w:t>
      </w:r>
    </w:p>
    <w:p w14:paraId="29722F16" w14:textId="77777777" w:rsidR="002528C8" w:rsidRDefault="00E6578A" w:rsidP="00E6578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POLITIQUE DE CONFIDENTIALITE</w:t>
      </w:r>
    </w:p>
    <w:p w14:paraId="4A0E9D45" w14:textId="414F09A3" w:rsidR="002528C8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Les données personnelles recueillies dans le cadre des services proposés sur </w:t>
      </w:r>
      <w:hyperlink r:id="rId7" w:history="1">
        <w:r w:rsidR="00B7753F" w:rsidRPr="002856C4">
          <w:rPr>
            <w:rStyle w:val="Lienhypertexte"/>
            <w:rFonts w:ascii="Times New Roman" w:hAnsi="Times New Roman" w:cs="Times New Roman"/>
            <w:sz w:val="28"/>
            <w:szCs w:val="28"/>
          </w:rPr>
          <w:t>https://billetterie.theix-noyalo.fr/</w:t>
        </w:r>
      </w:hyperlink>
      <w:r w:rsidR="00B7753F">
        <w:rPr>
          <w:rFonts w:ascii="Times New Roman" w:hAnsi="Times New Roman" w:cs="Times New Roman"/>
          <w:sz w:val="28"/>
          <w:szCs w:val="28"/>
        </w:rPr>
        <w:t xml:space="preserve"> sont</w:t>
      </w:r>
      <w:r w:rsidR="0025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traitées selon des protocoles sécurisés et permettent à 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>la mairie de Theix-Noyalo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</w:t>
      </w:r>
      <w:r w:rsidR="0025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gérer les services qui vous sont proposés via cette plateforme informatique.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Pour toute information ou afin d’exercer vos différents droits (accès, rectification, oubli, limitation,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portabilité, opposition...), sur les traitements de vos données personnelles gérés par </w:t>
      </w:r>
      <w:r w:rsid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>la mairie de Theix-Noyalo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, vous pouvez contacter le responsable des traitements :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par mail : </w:t>
      </w:r>
      <w:hyperlink r:id="rId8" w:history="1">
        <w:r w:rsidR="002528C8" w:rsidRPr="002856C4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contact.lapasserelle@theix-noyalo.fr</w:t>
        </w:r>
      </w:hyperlink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11C04710" w14:textId="26ED1E73" w:rsidR="002528C8" w:rsidRPr="002528C8" w:rsidRDefault="002528C8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ou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E6578A"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par courrier signé à :</w:t>
      </w:r>
      <w:r w:rsidR="00E6578A"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>Pôle culturelle La p@sserelle</w:t>
      </w:r>
    </w:p>
    <w:p w14:paraId="6ADCA9BB" w14:textId="77777777" w:rsidR="002528C8" w:rsidRDefault="002528C8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>Direction culturel</w:t>
      </w:r>
      <w:r w:rsidR="00E6578A"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2528C8">
        <w:rPr>
          <w:rFonts w:ascii="Times New Roman" w:eastAsia="Times New Roman" w:hAnsi="Times New Roman" w:cs="Times New Roman"/>
          <w:sz w:val="28"/>
          <w:szCs w:val="28"/>
          <w:lang w:eastAsia="fr-FR"/>
        </w:rPr>
        <w:t>10 rue de Rosmadec</w:t>
      </w:r>
      <w:r w:rsidR="00E6578A"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56450 THEIX-NOYALO</w:t>
      </w:r>
    </w:p>
    <w:p w14:paraId="57741D7E" w14:textId="77777777" w:rsidR="002528C8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En cas de violation de droits constatée dans le traitement de vos données personnelles, vous pouvez</w:t>
      </w:r>
      <w:r w:rsidR="0025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également introduire une réclamation auprès de la Commission nationale de l'informatique et des</w:t>
      </w:r>
      <w:r w:rsidR="0025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libertés (CNIL).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37D71637" w14:textId="1D7A4180" w:rsidR="002528C8" w:rsidRDefault="00E6578A" w:rsidP="00E6578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PROCESSUS D’ACHAT ET COLLECTE DE DONN</w:t>
      </w:r>
      <w:r w:rsidR="002528C8" w:rsidRPr="002528C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É</w:t>
      </w: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ES </w:t>
      </w:r>
      <w:r w:rsidR="002528C8" w:rsidRPr="002528C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À</w:t>
      </w:r>
      <w:r w:rsidR="002528C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CARACT</w:t>
      </w:r>
      <w:r w:rsidR="002528C8" w:rsidRPr="002528C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É</w:t>
      </w: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RE PERSONNEL</w:t>
      </w:r>
    </w:p>
    <w:p w14:paraId="044CE180" w14:textId="45455032" w:rsidR="00E6578A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La plateforme peut être amenée à collecter différentes données personnelles afin de nous permettre</w:t>
      </w:r>
      <w:r w:rsidR="0025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de fournir le ou les services demandés.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Cette collecte est effectuée via une série de formulaires renseignés soit directement par vos soins</w:t>
      </w:r>
      <w:r w:rsidR="0025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lors de transactions « en ligne », soit par un opérateur billetterie et d’après les renseignements que</w:t>
      </w:r>
      <w:r w:rsidR="002528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vous lui fournissez.</w:t>
      </w:r>
    </w:p>
    <w:p w14:paraId="0F2268D5" w14:textId="77777777" w:rsidR="002528C8" w:rsidRPr="00E6578A" w:rsidRDefault="002528C8" w:rsidP="00E6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9A2CBD" w14:textId="0531E757" w:rsidR="00CC32AC" w:rsidRDefault="00E6578A" w:rsidP="00E6578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ABONNEMENT [OU ADH</w:t>
      </w:r>
      <w:r w:rsidR="00CC32A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É</w:t>
      </w: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SION]</w:t>
      </w:r>
    </w:p>
    <w:p w14:paraId="6E290C43" w14:textId="77777777" w:rsidR="00CC32AC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Lors de la création de votre abonnement, vous donnez votre consentement sur la collecte et le</w:t>
      </w:r>
      <w:r w:rsidR="00CC32A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traitement des informations demandées : nom, prénom, e-mail, adresse, sexe, adresse, code postal,</w:t>
      </w:r>
      <w:r w:rsidR="00CC3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ville, téléphone, date de naissance.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Ces différentes informations sont collectées conformément à notre intérêt légitime afin de pouvoir</w:t>
      </w:r>
      <w:r w:rsidR="00CC3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créer et gérer votre carte d’abonnement, obtenir des informations statistiques sur nos</w:t>
      </w:r>
      <w:r w:rsidR="00CC3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abonnés/adhérents et, le cas échéant, faire l’objet d’un traitement automatisé ou profilage dans le</w:t>
      </w:r>
      <w:r w:rsidR="00CC3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cadre de notre politique de marketing et afin de vous fournir des services ou offres complémentaires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(invitations, envoi de documents par voie postale).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En cas d’absence de fourniture des données obligatoires, nous ne serons pas en mesure de vous</w:t>
      </w:r>
      <w:r w:rsidR="00CC3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fournir ces services proposés par nos soins et vous ne serez pas autorisés à créer d’abonnement.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Vous pouvez par ailleurs exercer votre droit d’opposition gratuitement et à tout moment en nous</w:t>
      </w:r>
      <w:r w:rsidR="00CC3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contactant à l’adresse indiquée en préambule de notre POLITIQUE DE CONFIDENTIALITE.</w:t>
      </w:r>
    </w:p>
    <w:p w14:paraId="1A699E68" w14:textId="77777777" w:rsidR="00CC32AC" w:rsidRDefault="00E6578A" w:rsidP="00E6578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PROCEDURE D’ACHAT : COMPTE CLIENT / ACHAT RAPIDE</w:t>
      </w:r>
    </w:p>
    <w:p w14:paraId="7A81F3D7" w14:textId="77777777" w:rsidR="00FD7F2E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Afin de procéder à votre achat, notamment en ligne, vous avez le choix entre 2 procédures.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La création de compte vous permet de finaliser achat en créant un COMPTE CLIENT réutilisable qui</w:t>
      </w:r>
      <w:r w:rsidR="00CC32A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vous permettra ensuite de vous identifier via votre </w:t>
      </w:r>
    </w:p>
    <w:p w14:paraId="0AAA5873" w14:textId="77777777" w:rsidR="00C846A9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e-mail et un mot de passe personnel pour finaliser</w:t>
      </w:r>
      <w:r w:rsidR="00CC32A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vos transactions ultérieures mais aussi mettre à jour vos données personnelles, retrouver vos</w:t>
      </w:r>
      <w:r w:rsidR="00CC32A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différentes transactions (billets, abonnements) et justificatifs de paiement.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La création de compte client implique votre consentement pour la collecte et le traitement des</w:t>
      </w:r>
      <w:r w:rsidR="00CC32A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informations demandées : nom, prénom, e-mail, adresse, sexe,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adresse, code postal, ville, téléphone,</w:t>
      </w:r>
      <w:r w:rsidR="00CC3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date de naissance.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Ces différentes informations sont collectées conformément à notre intérêt légitime afin de pouvoir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créer et gérer votre compte client, obtenir des informations statistiques sur nos clients et, le cas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échéant faire l’objet d’un traitement automatisé ou profilage dans le cadre de notre politique de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marketing et afin de vous fournir des services ou offres complémentaires.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En cas d’absence de fourniture de ces données obligatoires, nous ne serons pas en mesure de vous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fournir ce service et ne serez pas autorisés à créer de compte client sur notre plateforme.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Vous pouvez par ailleurs exercer votre droit d’opposition gratuitement et à tout moment en nous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contactant à l’adresse indiquée en préambule de notre POLITIQUE DE CONFIDENTIALITE.</w:t>
      </w:r>
    </w:p>
    <w:p w14:paraId="7636744C" w14:textId="77777777" w:rsidR="00C846A9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Si vous ne souhaitez pas créer de compte client ou ne souhaitez pas communiquer ces différentes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données, vous pouvez opter pour un ACHAT RAPIDE. Cette procédure vous permet de ne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communiquer que les informations minimums, obligatoires et nécessaires à la bonne exécution de la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transaction bancaire : nom, prénom, e-mail. Le code postal est une information utilisée à des fins de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statistiques.</w:t>
      </w:r>
    </w:p>
    <w:p w14:paraId="2072BBA8" w14:textId="77777777" w:rsidR="00C846A9" w:rsidRDefault="00E6578A" w:rsidP="00E6578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BILLETS NOMINATIFS</w:t>
      </w:r>
    </w:p>
    <w:p w14:paraId="4E24D3DC" w14:textId="77777777" w:rsidR="00C846A9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Certains billets peuvent être nominatifs. En fournissant ces données (nom et prénom du détenteur),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vous acceptez qu’elles puissent être uniquement utilisées à des fins de contrôle à l’entrée de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l’événement concerné.</w:t>
      </w:r>
    </w:p>
    <w:p w14:paraId="227A1715" w14:textId="07501E44" w:rsidR="00C846A9" w:rsidRPr="00E6578A" w:rsidRDefault="00E6578A" w:rsidP="00473A2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2BE7B30E" w14:textId="77777777" w:rsidR="00C846A9" w:rsidRDefault="00E6578A" w:rsidP="00E6578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EXPLOITATION DES DONNEES COLLECTEES HORS DE NOTRE PLATEFORME</w:t>
      </w:r>
    </w:p>
    <w:p w14:paraId="4FBF09C9" w14:textId="363EA66F" w:rsidR="00B7753F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Les données collectées par notre plateforme ne sont en aucun cas cédées ou commercialisées auprès</w:t>
      </w:r>
      <w:r w:rsidR="00C84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de tiers.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Elles peuvent néanmoins, et le cas échéant être exploitées et transférées sur des applications tierces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dans le cadre de différents traitements :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sym w:font="Symbol" w:char="F0B7"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Pour le traitement de la transaction bancaire, lors de l’achat en ligne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o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Lors de l’achat en ligne par carte bancaire, les données indispensables au traitement</w:t>
      </w:r>
      <w:r w:rsidR="00C84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de votre commande (nom, prénom, e-mail) sont envoyées de manière sécurisée vers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plateforme bancaire 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>PAYFIP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charge de ce traitement. Aucune donnée</w:t>
      </w:r>
      <w:r w:rsidR="00C84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bancaire n’est collectée ni stockée sur notre plateforme lors de cette procédure.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sym w:font="Symbol" w:char="F0B7"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Dans le cadre du routage des e-mails transactionnels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o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Afin d’optimiser la délivrabilité de nos e-mails transactionnels (envoi de billets et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abonnements, confirmation de création de compte...) et en utilisant la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plateforme de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routage d’e-mails.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sym w:font="Symbol" w:char="F0B7"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Dans le cadre de l’exploitation des listes de diffusion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o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Afin d’exploiter et de gérer (désabonnement) les listes de diffusion, et de router les</w:t>
      </w:r>
      <w:r w:rsidR="00C846A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informations concernées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sym w:font="Symbol" w:char="F0B7"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Pour des opérations de contrôle de billets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o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En cas de partenariat avec d’autres salles ou producteurs et dans le cas où les billets</w:t>
      </w:r>
      <w:r w:rsidR="00C846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vendus sur notre plateforme sont contrôlés par un autre système.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sym w:font="Symbol" w:char="F0B7"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Dans le cadre d’analyses ou d’étude de nos ventes, de nos clients et abonnés/adhérents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o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Dans le cadre de notre politique marketing et de notre gestion d’activité, nous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pouvons être amenés à effectuer des traitements automatisés (profilage) ou semi-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automatisés (requêtage) sur les données collectées à des fins d’études statistiques,</w:t>
      </w:r>
      <w:r w:rsidR="00225EF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de suivi des ventes, d’envoi d’information ou d’offres commerciales sur nos activités.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o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Dans ce cadre, vous pouvez exercer votre droit d’opposition gratuitement et à tout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moment en nous contactant à l’adresse indiquée en préambule de notre POLITIQUE</w:t>
      </w:r>
      <w:r w:rsidR="00B775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DE CONFIDENTIALITE.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sym w:font="Symbol" w:char="F0B7"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Dans le cadre de notre analyse d’audience sur notre plateforme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o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Voir chapitre Gestion des cookies</w:t>
      </w:r>
    </w:p>
    <w:p w14:paraId="1C83B5DC" w14:textId="77777777" w:rsidR="00473A2C" w:rsidRDefault="00473A2C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14:paraId="36BEA3CC" w14:textId="77777777" w:rsidR="00B7753F" w:rsidRDefault="00E6578A" w:rsidP="00E6578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DUREE DE CONSERVATION</w:t>
      </w:r>
    </w:p>
    <w:p w14:paraId="62269FF2" w14:textId="77777777" w:rsidR="00B7753F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Nous conserverons vos informations personnelles sur nos systèmes aussi 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ongtemps que nécessaire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pour l’activité concernée, sauf demande de fermeture de compte et d’exercice de votre droit à l’oubli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et dans le respect et la limite des obligations légales de conservation de document relatives à notre</w:t>
      </w:r>
      <w:r w:rsidR="00B775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activité commerciale.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Ainsi un compte client sans aucune activité constatée au-delà de 3 ans pourra être fermé et ses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données anonymisées.</w:t>
      </w:r>
    </w:p>
    <w:p w14:paraId="7C021267" w14:textId="77777777" w:rsidR="00B7753F" w:rsidRDefault="00B7753F" w:rsidP="00E65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7791BF" w14:textId="77777777" w:rsidR="00B7753F" w:rsidRDefault="00B7753F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F3C0818" w14:textId="77777777" w:rsidR="00B7753F" w:rsidRDefault="00E6578A" w:rsidP="00E6578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GESTION DE COOKIES</w:t>
      </w:r>
    </w:p>
    <w:p w14:paraId="332528CE" w14:textId="0479024B" w:rsidR="00E6578A" w:rsidRDefault="00E6578A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La billetterie intègre un seul type de cookie permettant le </w:t>
      </w:r>
      <w:proofErr w:type="spellStart"/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tracking</w:t>
      </w:r>
      <w:proofErr w:type="spellEnd"/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via la plateforme Google Analytics.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Les données sont collectées uniquement à des fins de statistiques et de monitoring général</w:t>
      </w:r>
      <w:r w:rsidR="00B775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technique de la plateforme. La durée de conservation de ces données est de 26 mois.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Vous pouvez à tout moment modifier vos préférences et bloquer ou réactiver ce </w:t>
      </w:r>
      <w:proofErr w:type="spellStart"/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tracking</w:t>
      </w:r>
      <w:proofErr w:type="spellEnd"/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utilisant le</w:t>
      </w:r>
      <w:r w:rsidR="00B775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« préférence cookie » présent en pied de page.</w:t>
      </w:r>
    </w:p>
    <w:p w14:paraId="3159A208" w14:textId="161FCF04" w:rsidR="00B7753F" w:rsidRDefault="00B7753F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D558E3D" w14:textId="77777777" w:rsidR="00473A2C" w:rsidRPr="00E6578A" w:rsidRDefault="00473A2C" w:rsidP="00E6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D6531CF" w14:textId="77777777" w:rsidR="00B7753F" w:rsidRDefault="00E6578A" w:rsidP="00E6578A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7753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lastRenderedPageBreak/>
        <w:t>PAIEMENT ET DONNEES PERSONNELLES</w:t>
      </w:r>
    </w:p>
    <w:p w14:paraId="5918302C" w14:textId="0A1748E5" w:rsidR="00B7753F" w:rsidRDefault="00E6578A" w:rsidP="00E6578A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Tout paiement effectué à partir du site </w:t>
      </w:r>
      <w:hyperlink r:id="rId9" w:history="1">
        <w:r w:rsidR="00B7753F" w:rsidRPr="002856C4">
          <w:rPr>
            <w:rStyle w:val="Lienhypertexte"/>
            <w:rFonts w:ascii="Times New Roman" w:hAnsi="Times New Roman" w:cs="Times New Roman"/>
            <w:sz w:val="28"/>
            <w:szCs w:val="28"/>
          </w:rPr>
          <w:t>https://billetterie.theix-noyalo.fr/</w:t>
        </w:r>
      </w:hyperlink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se fait exclusivement par carte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bancaire après acceptation par l’acheteur des présentes conditions générales de vente.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paiement en ligne se fait avec l’interface sécurisée 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>PAYFIP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Seule l’acceptation du paiement par PAY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>FIP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vaut validation de la vente et entraîne l’édition des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billets et ou numéro d’abonné.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Les données personnelles et confidentielles collectées lors des transactions sont exclusivement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destinées à la gestion des dossiers billetterie et fichiers abonnés et ne sont à aucun moment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destinées à être vendues, commercialisées ou louées à un tiers.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L'acheteur dispose d'un droit d'accès, de rectification et d'opposition sur ses informations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personnelles, en adressant un courrier libellé à l'adresse suivante :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7753F">
        <w:rPr>
          <w:rFonts w:ascii="Times New Roman" w:eastAsia="Times New Roman" w:hAnsi="Times New Roman" w:cs="Times New Roman"/>
          <w:sz w:val="30"/>
          <w:szCs w:val="30"/>
          <w:lang w:eastAsia="fr-FR"/>
        </w:rPr>
        <w:t>Pôle culturel La p@sserelle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>10 rue de Rosmadec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>56450 THEIX-NOYALO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ou par courriel à l'adresse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" w:history="1">
        <w:r w:rsidR="00B7753F" w:rsidRPr="002856C4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contact.lapasserelle@theix-noyalo.fr</w:t>
        </w:r>
      </w:hyperlink>
    </w:p>
    <w:p w14:paraId="2DEE12A1" w14:textId="77777777" w:rsidR="00B7753F" w:rsidRDefault="00E6578A" w:rsidP="00E6578A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7753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CONTACT</w:t>
      </w:r>
    </w:p>
    <w:p w14:paraId="54BF0866" w14:textId="2B855BEC" w:rsidR="00B7753F" w:rsidRDefault="00E6578A" w:rsidP="00E6578A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Pour toutes informations, suggestions ou réclamations, merci d'écrire à l'adresse suivante :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7753F">
        <w:rPr>
          <w:rFonts w:ascii="Times New Roman" w:eastAsia="Times New Roman" w:hAnsi="Times New Roman" w:cs="Times New Roman"/>
          <w:sz w:val="30"/>
          <w:szCs w:val="30"/>
          <w:lang w:eastAsia="fr-FR"/>
        </w:rPr>
        <w:t>Pôle culturel La p@sserelle</w:t>
      </w:r>
      <w:r w:rsidR="00B7753F"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>10 rue de Rosmadec</w:t>
      </w:r>
      <w:r w:rsidR="00B7753F"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>56450 THEIX-NOYALO</w:t>
      </w:r>
      <w:r w:rsidR="00B7753F"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7753F"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ou par courriel à l'adresse</w:t>
      </w:r>
      <w:r w:rsidR="00B7753F"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1" w:history="1">
        <w:r w:rsidR="00B7753F" w:rsidRPr="002856C4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contact.lapasserelle@theix-noyalo.fr</w:t>
        </w:r>
      </w:hyperlink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Téléphone : 02 97 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>43 68 96</w:t>
      </w:r>
    </w:p>
    <w:p w14:paraId="34F4C06E" w14:textId="77777777" w:rsidR="00B7753F" w:rsidRDefault="00E6578A" w:rsidP="00E6578A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7753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DROIT APPLICABLE – LITIGES</w:t>
      </w:r>
    </w:p>
    <w:p w14:paraId="51B28F9E" w14:textId="77777777" w:rsidR="00DF1658" w:rsidRDefault="00E6578A" w:rsidP="00E6578A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Les ventes de billets et cartes d’abonnés effectuées sur le site</w:t>
      </w:r>
      <w:r w:rsidR="00B7753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hyperlink r:id="rId12" w:history="1">
        <w:r w:rsidR="00DF1658" w:rsidRPr="002856C4">
          <w:rPr>
            <w:rStyle w:val="Lienhypertexte"/>
            <w:rFonts w:ascii="Times New Roman" w:hAnsi="Times New Roman" w:cs="Times New Roman"/>
            <w:sz w:val="28"/>
            <w:szCs w:val="28"/>
          </w:rPr>
          <w:t>https://billetterie.theix-noyalo.fr/</w:t>
        </w:r>
      </w:hyperlink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sont soumises</w:t>
      </w:r>
      <w:r w:rsidR="00DF16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au droit français. En cas de litige, les tribunaux français auront compétence exclusive.</w:t>
      </w:r>
    </w:p>
    <w:p w14:paraId="0E245C96" w14:textId="77777777" w:rsidR="00DF1658" w:rsidRDefault="00E6578A" w:rsidP="00E6578A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DF165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MENTIONS LEGALES</w:t>
      </w:r>
    </w:p>
    <w:p w14:paraId="2D759E0D" w14:textId="561FAB83" w:rsidR="003C06C1" w:rsidRDefault="00E6578A" w:rsidP="00E6578A">
      <w:r w:rsidRPr="00DF1658">
        <w:rPr>
          <w:rFonts w:ascii="Times New Roman" w:eastAsia="Times New Roman" w:hAnsi="Times New Roman" w:cs="Times New Roman"/>
          <w:sz w:val="30"/>
          <w:szCs w:val="30"/>
          <w:lang w:eastAsia="fr-FR"/>
        </w:rPr>
        <w:br/>
      </w:r>
      <w:r w:rsidR="00DF1658">
        <w:rPr>
          <w:rFonts w:ascii="Times New Roman" w:eastAsia="Times New Roman" w:hAnsi="Times New Roman" w:cs="Times New Roman"/>
          <w:sz w:val="30"/>
          <w:szCs w:val="30"/>
          <w:lang w:eastAsia="fr-FR"/>
        </w:rPr>
        <w:t>Pôle culturel La p@sserelle</w:t>
      </w:r>
      <w:r w:rsidR="00DF1658"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F1658">
        <w:rPr>
          <w:rFonts w:ascii="Times New Roman" w:eastAsia="Times New Roman" w:hAnsi="Times New Roman" w:cs="Times New Roman"/>
          <w:sz w:val="28"/>
          <w:szCs w:val="28"/>
          <w:lang w:eastAsia="fr-FR"/>
        </w:rPr>
        <w:t>10 rue de Rosmadec</w:t>
      </w:r>
      <w:r w:rsidR="00DF1658"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F1658">
        <w:rPr>
          <w:rFonts w:ascii="Times New Roman" w:eastAsia="Times New Roman" w:hAnsi="Times New Roman" w:cs="Times New Roman"/>
          <w:sz w:val="28"/>
          <w:szCs w:val="28"/>
          <w:lang w:eastAsia="fr-FR"/>
        </w:rPr>
        <w:t>56450 THEIX-NOYALO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Editeur de la solution « la billetterie par </w:t>
      </w:r>
      <w:proofErr w:type="spellStart"/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Supersoniks</w:t>
      </w:r>
      <w:proofErr w:type="spellEnd"/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» :</w:t>
      </w:r>
      <w:r w:rsidRPr="00E657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SARL SUPERSONIKS - 15, place Gaston </w:t>
      </w:r>
      <w:proofErr w:type="spellStart"/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>Pailhou</w:t>
      </w:r>
      <w:proofErr w:type="spellEnd"/>
      <w:r w:rsidRPr="00E657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à Tours (37000)</w:t>
      </w:r>
    </w:p>
    <w:sectPr w:rsidR="003C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C1"/>
    <w:rsid w:val="00225EF0"/>
    <w:rsid w:val="00252446"/>
    <w:rsid w:val="002528C8"/>
    <w:rsid w:val="003C06C1"/>
    <w:rsid w:val="00473A2C"/>
    <w:rsid w:val="00B7753F"/>
    <w:rsid w:val="00C846A9"/>
    <w:rsid w:val="00CC32AC"/>
    <w:rsid w:val="00DF1658"/>
    <w:rsid w:val="00E6578A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0D92"/>
  <w15:chartTrackingRefBased/>
  <w15:docId w15:val="{2E1CFF69-4293-468E-87E5-F7AD54EA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578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lapasserelle@theix-noyalo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lletterie.theix-noyalo.fr/%20sont" TargetMode="External"/><Relationship Id="rId12" Type="http://schemas.openxmlformats.org/officeDocument/2006/relationships/hyperlink" Target="https://billetterie.theix-noyalo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letterie.theix-noyalo.fr/" TargetMode="External"/><Relationship Id="rId11" Type="http://schemas.openxmlformats.org/officeDocument/2006/relationships/hyperlink" Target="mailto:contact.lapasserelle@theix-noyalo.fr" TargetMode="External"/><Relationship Id="rId5" Type="http://schemas.openxmlformats.org/officeDocument/2006/relationships/hyperlink" Target="https://billetterie.theix-noyalo.fr/" TargetMode="External"/><Relationship Id="rId10" Type="http://schemas.openxmlformats.org/officeDocument/2006/relationships/hyperlink" Target="mailto:contact.lapasserelle@theix-noyalo.fr" TargetMode="External"/><Relationship Id="rId4" Type="http://schemas.openxmlformats.org/officeDocument/2006/relationships/hyperlink" Target="https://billetterie.theix-noyalo.fr/" TargetMode="External"/><Relationship Id="rId9" Type="http://schemas.openxmlformats.org/officeDocument/2006/relationships/hyperlink" Target="https://billetterie.theix-noyalo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2138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Culturel</dc:creator>
  <cp:keywords/>
  <dc:description/>
  <cp:lastModifiedBy>Service Culturel</cp:lastModifiedBy>
  <cp:revision>7</cp:revision>
  <dcterms:created xsi:type="dcterms:W3CDTF">2022-03-02T12:28:00Z</dcterms:created>
  <dcterms:modified xsi:type="dcterms:W3CDTF">2022-03-07T11:41:00Z</dcterms:modified>
</cp:coreProperties>
</file>